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校企校地对接活动报名表</w:t>
      </w:r>
      <w:bookmarkEnd w:id="0"/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text" w:horzAnchor="page" w:tblpX="1839" w:tblpY="641"/>
        <w:tblOverlap w:val="never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813"/>
        <w:gridCol w:w="1346"/>
        <w:gridCol w:w="355"/>
        <w:gridCol w:w="126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学校名称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电子邮件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联 系 人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电   话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会场选择</w:t>
            </w:r>
          </w:p>
        </w:tc>
        <w:tc>
          <w:tcPr>
            <w:tcW w:w="64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 xml:space="preserve">主会场：校企校地对接专区  </w:t>
            </w:r>
            <w:r>
              <w:rPr>
                <w:rFonts w:hint="eastAsia" w:ascii="仿宋_GB2312" w:hAnsi="Times New Roman" w:cs="Times New Roman"/>
                <w:szCs w:val="32"/>
              </w:rPr>
              <w:sym w:font="Wingdings" w:char="00A8"/>
            </w:r>
            <w:r>
              <w:rPr>
                <w:rFonts w:hint="eastAsia" w:ascii="仿宋_GB2312" w:hAnsi="Times New Roman" w:cs="Times New Roman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姓  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职  务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学校简介及2022年毕业生人数及专业情况等信息</w:t>
            </w:r>
          </w:p>
        </w:tc>
        <w:tc>
          <w:tcPr>
            <w:tcW w:w="6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XXXX学校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XXXX大学﹡﹡﹡﹡﹡﹡﹡﹡﹡﹡﹡（介绍不超过200字）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（介绍内容字数不超过200字，主要介绍2022年高校毕业生情况）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</w:p>
        </w:tc>
      </w:tr>
    </w:tbl>
    <w:p>
      <w:pPr>
        <w:spacing w:line="640" w:lineRule="exact"/>
        <w:ind w:firstLine="630"/>
        <w:rPr>
          <w:rFonts w:hint="eastAsia"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 xml:space="preserve">                   填表日期：   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textAlignment w:val="auto"/>
        <w:rPr>
          <w:rFonts w:hint="eastAsia"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>注：参会学校填写以上表格并加盖公章，于10月19日前报送会务组，安排展位1个，展位数量有限，报满为止，并免费制作宣传展架、参会证牌等。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5375"/>
    <w:rsid w:val="5E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ascii="Times New Roman" w:hAnsi="Times New Roman" w:eastAsia="华文新魏" w:cs="Times New Roman"/>
      <w:b/>
      <w:bCs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2021-10-14T01:20:00Z</dcterms:created>
  <dc:creator>夜空守望者</dc:creator>
  <cp:lastModifiedBy>夜空守望者</cp:lastModifiedBy>
  <dcterms:modified xsi:type="dcterms:W3CDTF">2021-10-14T01:21:20Z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0DA9586571FD478FB319A2AA401798BF</vt:lpwstr>
  </property>
</Properties>
</file>